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35/2015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июля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«РАМЭК-ВС»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1027802486502,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7804060845)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«Землеустройство»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1084703005342,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4703107019)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П-047-4703107019-18062010-247/5,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«Землеустройство»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1084703005342,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4703107019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Закрытым акционерным обществом «СибРегионПроект»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1025403221854,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5407231113)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П-054-5407231113-27022013-391/1,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Закрытое акционерное общество «СибРегионПроект»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1025403221854,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5407231113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Производственная Компания «ИнтерПром»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1085401007603,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5401307895)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П-054-5401307895-02062010-227/3,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Производственная Компания «ИнтерПром»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1085401007603,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5401307895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29 июля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