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«МИКАР»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1027200883027,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7204052063)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«Никос»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1027201464432,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7228002061)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1047803009792,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7802229398)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«Континент-Проект»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1082304002142,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2304053495)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