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февраля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«ЭКОИНЖИНИРИНГ»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5067847138486,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7801412344)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«Энергоремонт»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1073435007117,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3435089070)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«ЭКОпроект»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1077203008244,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7202159011)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многоотраслевое производственное предприятие «Корунд»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1043400334757,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3444117694)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«Стройхитпроект»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1089847151580,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7805459174)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«КУБ-систем СПб»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1047855128694,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7816357400)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«А2-проект»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1076670014706,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6670173352)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«Гражданское и промышленное проектирование»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1073905026865,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3904092924)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«Компания РКС»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1027804606521,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7807041343)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«Производственное строительно-монтажное объединение «АМПИР»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1077847409078,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7807324310)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«Архитектурное бюро Ивана Полякова»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1077847460790,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7838384943)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 «СтройГАЗ»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1022201131116,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2222008413)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«Алтайгидропроект»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1022201388384,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2223037181)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«Термосиб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1025403214924,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5407230462)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«Проект-Технология»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1079847107383,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7804377144)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«Научно-Производственное Предприятие «Контэк»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1037808016146,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7804164393)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«Идеал-Стандарт»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1067847745437,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7805394181)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«Арена»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1067847425381,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7816384001)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«ЮгКаркасПроект»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1026103275197,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6165076299)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«КУБ-систем»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1047796117203,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7734509147)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11 февраля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