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10/2016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09 марта 2016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Закрытого акционерного общества «ВодоКаналСтрой»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1137847041837,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7816554870)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09 марта 2016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