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28/2017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апреля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</w:t>
      </w:r>
      <w:r w:rsidR="00B111E1">
        <w:rPr>
          <w:sz w:val="22"/>
          <w:szCs w:val="22"/>
        </w:rPr>
        <w:t>Ассоциацию</w:t>
      </w:r>
      <w:r w:rsidR="00436E78" w:rsidRPr="006A5E95">
        <w:rPr>
          <w:sz w:val="22"/>
          <w:szCs w:val="22"/>
        </w:rPr>
        <w:t xml:space="preserve">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811F0D" w:rsidRPr="00811F0D">
        <w:rPr>
          <w:sz w:val="22"/>
          <w:szCs w:val="22"/>
        </w:rPr>
        <w:t>.</w:t>
      </w:r>
    </w:p>
    <w:p w14:paraId="0D01E25B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 xml:space="preserve"> 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«Строительная компания «НОСТРУМ»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1127847078710,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7802778528)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«Альфа»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1157847091841,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7814191325)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«Нострум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1127847077951,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7802778373)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</w:t>
      </w:r>
      <w:r w:rsidR="00B111E1" w:rsidRPr="00B111E1">
        <w:rPr>
          <w:sz w:val="22"/>
          <w:szCs w:val="22"/>
        </w:rPr>
        <w:t>Ассоциации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«СтройГарант»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1157847091555,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7814191276)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163363D6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4C89C249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«Реут-Климат»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1053900018336,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3905063700)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>с 05.04.2017 г. - с даты, указанной в уведомлении о намерении добровольно прекратить членство в Ассоциации.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Открытого акционерного общества «Анапа Водоканал»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1112301009006,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2301078639)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669 от 31.03.2017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Открытого акционерного общества «Анапа Водоканал»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1112301009006,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2301078639)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669 от 31.03.2017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Открытым акционерным обществом «Анапа Водоканал»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1112301009006,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2301078639)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апреля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