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34ED4F69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льянс»</w:t>
      </w:r>
      <w:r w:rsidR="00B9210B" w:rsidRPr="00241327">
        <w:rPr>
          <w:sz w:val="22"/>
          <w:szCs w:val="22"/>
          <w:lang w:val="en-US"/>
        </w:rPr>
        <w:t xml:space="preserve"> (ОГРН 114471600099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4716039768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льянс»</w:t>
      </w:r>
      <w:r w:rsidRPr="00496A50">
        <w:rPr>
          <w:sz w:val="22"/>
          <w:szCs w:val="22"/>
        </w:rPr>
        <w:t xml:space="preserve"> (ОГРН 114471600099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4716039768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Олим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lastRenderedPageBreak/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2427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168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102FAC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7A5B657A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