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«ТСК ФАВОРИТ»</w:t>
      </w:r>
      <w:r w:rsidR="00B9210B" w:rsidRPr="00241327">
        <w:rPr>
          <w:sz w:val="22"/>
          <w:szCs w:val="22"/>
          <w:lang w:val="en-US"/>
        </w:rPr>
        <w:t xml:space="preserve"> (ОГРН 1157847406078,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7810394300)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«ТСК ФАВОРИТ»</w:t>
      </w:r>
      <w:r w:rsidRPr="00496A50">
        <w:rPr>
          <w:sz w:val="22"/>
          <w:szCs w:val="22"/>
        </w:rPr>
        <w:t xml:space="preserve"> (ОГРН 1157847406078,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7810394300)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1127847078710,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7802778528)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августа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