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марта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подряда на подготовку проектной документации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«Гарант-Проект»</w:t>
      </w:r>
      <w:r w:rsidR="0064112E" w:rsidRPr="00997C4A">
        <w:rPr>
          <w:sz w:val="22"/>
          <w:szCs w:val="22"/>
        </w:rPr>
        <w:t xml:space="preserve"> (ОГРН 1097847136530,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7814438004)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марта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