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февраля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«КУБ-строй»</w:t>
      </w:r>
      <w:r w:rsidR="0064112E" w:rsidRPr="00997C4A">
        <w:rPr>
          <w:sz w:val="22"/>
          <w:szCs w:val="22"/>
        </w:rPr>
        <w:t xml:space="preserve"> (ОГРН 1079847003873,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7813365770)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февраля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