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августа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«СТРОЙТЕХМОНТАЖ»</w:t>
      </w:r>
      <w:r w:rsidR="00B9210B" w:rsidRPr="00241327">
        <w:rPr>
          <w:sz w:val="22"/>
          <w:szCs w:val="22"/>
          <w:lang w:val="en-US"/>
        </w:rPr>
        <w:t xml:space="preserve"> (ОГРН 1089847239657,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7801471974)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«СТРОЙТЕХМОНТАЖ»</w:t>
      </w:r>
      <w:r w:rsidRPr="00496A50">
        <w:rPr>
          <w:sz w:val="22"/>
          <w:szCs w:val="22"/>
        </w:rPr>
        <w:t xml:space="preserve"> (ОГРН 1089847239657,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7801471974)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августа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