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«Строительная Компания «ДЕФТ»</w:t>
      </w:r>
      <w:r w:rsidR="0098382E" w:rsidRPr="00A319DF">
        <w:rPr>
          <w:sz w:val="22"/>
          <w:szCs w:val="22"/>
          <w:lang w:val="en-US"/>
        </w:rPr>
        <w:t xml:space="preserve"> (ОГРН 1089848046860,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7802453520)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27.01.2022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«ПСП»</w:t>
      </w:r>
      <w:r w:rsidR="0098382E" w:rsidRPr="00A319DF">
        <w:rPr>
          <w:sz w:val="22"/>
          <w:szCs w:val="22"/>
          <w:lang w:val="en-US"/>
        </w:rPr>
        <w:t xml:space="preserve"> (ОГРН 5067847426158,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7810075536)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21.01.2022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апреля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