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76/2010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сентября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многопрофильная фирма «Строймонтаж»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1026102225379,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6150015960)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Муниципальное казенное учреждение Департамент строительства и городского развития Администрации города Новочеркасска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1026102234124,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6150030990)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«Горизонт»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1074205013937,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4205133672)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«Объединенная Строительная Корпорация ССТ»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1097746735998,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7736610745)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фирма «КОТЛОСЕРВИС»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1037739355763,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7727007308)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«ГазСтройСервис»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1073458003398,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3426012508)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1096166000116,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6166068501)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«Торгово-промышленная фирма «Агрострой»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1022300630461,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2302034673)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«ВСВ-Климат»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1102302000338,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2302063064)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«Викбор»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1026102228921,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6150005640)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«ТехСтройАктив»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1056162033366,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6162044002)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«Центр качества строительства»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1096164005156,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6164292900)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«АСКО»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1027810358520,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7826034817)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«Производственное объединение «Управление строительными проектами»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1047803009792,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7802229398)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«Сапфир»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1076150007020,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6150051823)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«Дренаж»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1023900554248,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3920004690)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«СтройЭнергоМонтаж-Сервис»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1099847001902,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7838434979)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«Стройэксперт»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1083459008160,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3442101787)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Индивидуального предпринимателя Майорова Алексея Валерьевича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ОГРНИП 304602506300062,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602501078128)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«Бранвен 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1103925015523,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3906218957)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«Бачи»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1072222005932,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2222065556)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«Идеал-Стандарт»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1107847296699,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7841432001)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«ДонКавСтрой»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1076150000398,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6150053235)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Строительная Компания «ЮгСтрой»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1096183003993,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6150061821)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«АС-РемСтрой»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1096165004814,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6165158255)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30 сентября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