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февраля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«СтройСпецГарант»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1083925001720,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3923500015)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СК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1125476000561,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5406696540)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февраля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