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толай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46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06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т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9174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25320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